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0776AD" w:rsidRDefault="000621A8" w:rsidP="007501DF">
                                  <w:pPr>
                                    <w:spacing w:line="204" w:lineRule="auto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permStart w:id="1564631729" w:edGrp="everyone"/>
                                  <w:r w:rsidRPr="000776AD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О</w:t>
                                  </w:r>
                                  <w:r w:rsidR="000776AD" w:rsidRPr="000776AD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411F78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недопустимости </w:t>
                                  </w:r>
                                  <w:r w:rsidR="000776AD" w:rsidRPr="000776AD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некорректно</w:t>
                                  </w:r>
                                  <w:r w:rsidR="00411F78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го</w:t>
                                  </w:r>
                                  <w:r w:rsidR="000776AD" w:rsidRPr="000776AD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формировани</w:t>
                                  </w:r>
                                  <w:r w:rsidR="00411F78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я</w:t>
                                  </w:r>
                                  <w:r w:rsidR="000776AD" w:rsidRPr="000776AD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заявлений</w:t>
                                  </w:r>
                                  <w:permEnd w:id="1564631729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0776AD" w:rsidRDefault="000621A8" w:rsidP="007501DF">
                            <w:pPr>
                              <w:spacing w:line="204" w:lineRule="auto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ermStart w:id="1564631729" w:edGrp="everyone"/>
                            <w:r w:rsidRPr="000776AD">
                              <w:rPr>
                                <w:b/>
                                <w:sz w:val="22"/>
                                <w:szCs w:val="22"/>
                              </w:rPr>
                              <w:t>О</w:t>
                            </w:r>
                            <w:r w:rsidR="000776AD" w:rsidRPr="000776A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11F7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недопустимости </w:t>
                            </w:r>
                            <w:r w:rsidR="000776AD" w:rsidRPr="000776AD">
                              <w:rPr>
                                <w:b/>
                                <w:sz w:val="22"/>
                                <w:szCs w:val="22"/>
                              </w:rPr>
                              <w:t>некорректно</w:t>
                            </w:r>
                            <w:r w:rsidR="00411F78">
                              <w:rPr>
                                <w:b/>
                                <w:sz w:val="22"/>
                                <w:szCs w:val="22"/>
                              </w:rPr>
                              <w:t>го</w:t>
                            </w:r>
                            <w:r w:rsidR="000776AD" w:rsidRPr="000776A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формировани</w:t>
                            </w:r>
                            <w:r w:rsidR="00411F78">
                              <w:rPr>
                                <w:b/>
                                <w:sz w:val="22"/>
                                <w:szCs w:val="22"/>
                              </w:rPr>
                              <w:t>я</w:t>
                            </w:r>
                            <w:r w:rsidR="000776AD" w:rsidRPr="000776A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заявлений</w:t>
                            </w:r>
                            <w:permEnd w:id="1564631729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2A1E15" w:rsidRDefault="000621A8" w:rsidP="000621A8">
            <w:pPr>
              <w:jc w:val="center"/>
              <w:rPr>
                <w:szCs w:val="26"/>
              </w:rPr>
            </w:pPr>
            <w:permStart w:id="460812579" w:edGrp="everyone"/>
            <w:r>
              <w:rPr>
                <w:szCs w:val="26"/>
              </w:rPr>
              <w:t>Руководителям саморегулируемых организаций кадастровых инженеров</w:t>
            </w:r>
          </w:p>
          <w:p w:rsidR="002B7CE2" w:rsidRDefault="000621A8" w:rsidP="000C56F8">
            <w:pPr>
              <w:spacing w:line="36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(согласно рассылке)</w:t>
            </w:r>
          </w:p>
          <w:permEnd w:id="460812579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2A1E15" w:rsidP="00D77FB7">
            <w:pPr>
              <w:jc w:val="center"/>
            </w:pPr>
            <w:permStart w:id="1830312895" w:edGrp="everyone"/>
            <w:r>
              <w:t>Уважаем</w:t>
            </w:r>
            <w:r w:rsidR="006830D5">
              <w:t>ые коллеги</w:t>
            </w:r>
            <w:r>
              <w:t>!</w:t>
            </w:r>
            <w:permEnd w:id="1830312895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1B42A9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6830D5" w:rsidRPr="00F968A0" w:rsidRDefault="006830D5" w:rsidP="004F1E61">
      <w:pPr>
        <w:pStyle w:val="af5"/>
        <w:ind w:left="0" w:firstLine="709"/>
        <w:jc w:val="both"/>
        <w:rPr>
          <w:szCs w:val="28"/>
        </w:rPr>
      </w:pPr>
      <w:permStart w:id="1271036430" w:edGrp="everyone"/>
      <w:r w:rsidRPr="00384E9D">
        <w:rPr>
          <w:szCs w:val="28"/>
        </w:rPr>
        <w:t>В</w:t>
      </w:r>
      <w:r w:rsidRPr="004F1E61">
        <w:rPr>
          <w:szCs w:val="28"/>
        </w:rPr>
        <w:t xml:space="preserve"> </w:t>
      </w:r>
      <w:r w:rsidRPr="00F968A0">
        <w:rPr>
          <w:szCs w:val="28"/>
        </w:rPr>
        <w:t xml:space="preserve">рамках реализации процесса цифровизации государственных услуг одним из приоритетных направлений деятельности Управления Росреестра </w:t>
      </w:r>
      <w:r w:rsidR="00411F78" w:rsidRPr="00F968A0">
        <w:rPr>
          <w:szCs w:val="28"/>
        </w:rPr>
        <w:br/>
      </w:r>
      <w:r w:rsidRPr="00F968A0">
        <w:rPr>
          <w:szCs w:val="28"/>
        </w:rPr>
        <w:t>по Пермскому краю (далее – Управление) являются мероприятия, направленные на повышение качества услуг по государственному учету и (или) государственной регистрации прав.</w:t>
      </w:r>
    </w:p>
    <w:p w:rsidR="006830D5" w:rsidRPr="00F968A0" w:rsidRDefault="006830D5" w:rsidP="004F1E61">
      <w:pPr>
        <w:ind w:firstLine="709"/>
        <w:jc w:val="both"/>
        <w:rPr>
          <w:szCs w:val="28"/>
        </w:rPr>
      </w:pPr>
      <w:r w:rsidRPr="00F968A0">
        <w:rPr>
          <w:szCs w:val="28"/>
        </w:rPr>
        <w:t xml:space="preserve">По результатам мониторинговых мероприятий Управлением выявлено, что кадастровыми инженерами осуществляется некорректное заполнение заявлений о государственном кадастровом учете и (или) государственной регистрации прав. </w:t>
      </w:r>
      <w:proofErr w:type="gramStart"/>
      <w:r w:rsidRPr="00F968A0">
        <w:rPr>
          <w:szCs w:val="28"/>
        </w:rPr>
        <w:t>В частности</w:t>
      </w:r>
      <w:proofErr w:type="gramEnd"/>
      <w:r w:rsidR="00A71684" w:rsidRPr="00F968A0">
        <w:rPr>
          <w:szCs w:val="28"/>
        </w:rPr>
        <w:t>:</w:t>
      </w:r>
    </w:p>
    <w:p w:rsidR="00D446F0" w:rsidRPr="00F968A0" w:rsidRDefault="006830D5" w:rsidP="004F1E61">
      <w:pPr>
        <w:ind w:firstLine="709"/>
        <w:jc w:val="both"/>
        <w:rPr>
          <w:szCs w:val="28"/>
        </w:rPr>
      </w:pPr>
      <w:r w:rsidRPr="00F968A0">
        <w:rPr>
          <w:szCs w:val="28"/>
        </w:rPr>
        <w:t>1)</w:t>
      </w:r>
      <w:r w:rsidR="00A71684" w:rsidRPr="00F968A0">
        <w:rPr>
          <w:szCs w:val="28"/>
        </w:rPr>
        <w:t xml:space="preserve"> указание </w:t>
      </w:r>
      <w:r w:rsidR="00C52F7A" w:rsidRPr="00F968A0">
        <w:rPr>
          <w:szCs w:val="28"/>
        </w:rPr>
        <w:t xml:space="preserve">«нулевого» </w:t>
      </w:r>
      <w:r w:rsidR="00A71684" w:rsidRPr="00F968A0">
        <w:rPr>
          <w:szCs w:val="28"/>
        </w:rPr>
        <w:t>номера СНИЛС 000-000-000 00</w:t>
      </w:r>
      <w:r w:rsidR="003A4B81" w:rsidRPr="00F968A0">
        <w:rPr>
          <w:szCs w:val="28"/>
        </w:rPr>
        <w:t xml:space="preserve"> либо</w:t>
      </w:r>
      <w:r w:rsidR="008B7165" w:rsidRPr="00F968A0">
        <w:rPr>
          <w:szCs w:val="28"/>
        </w:rPr>
        <w:t xml:space="preserve"> некорректное </w:t>
      </w:r>
      <w:r w:rsidR="00384E9D" w:rsidRPr="00F968A0">
        <w:rPr>
          <w:szCs w:val="28"/>
        </w:rPr>
        <w:t xml:space="preserve">его </w:t>
      </w:r>
      <w:r w:rsidR="0064058B" w:rsidRPr="00F968A0">
        <w:rPr>
          <w:szCs w:val="28"/>
        </w:rPr>
        <w:t>отражение</w:t>
      </w:r>
      <w:r w:rsidR="003A4B81" w:rsidRPr="00F968A0">
        <w:rPr>
          <w:szCs w:val="28"/>
        </w:rPr>
        <w:t>;</w:t>
      </w:r>
    </w:p>
    <w:p w:rsidR="006830D5" w:rsidRPr="00F968A0" w:rsidRDefault="006830D5" w:rsidP="004F1E61">
      <w:pPr>
        <w:ind w:firstLine="709"/>
        <w:jc w:val="both"/>
        <w:rPr>
          <w:szCs w:val="28"/>
        </w:rPr>
      </w:pPr>
      <w:r w:rsidRPr="00F968A0">
        <w:rPr>
          <w:szCs w:val="28"/>
        </w:rPr>
        <w:t xml:space="preserve">2) </w:t>
      </w:r>
      <w:r w:rsidR="00A71684" w:rsidRPr="00F968A0">
        <w:rPr>
          <w:szCs w:val="28"/>
        </w:rPr>
        <w:t>отсутствие данных о серии паспорта, номер</w:t>
      </w:r>
      <w:r w:rsidR="00384E9D" w:rsidRPr="00F968A0">
        <w:rPr>
          <w:szCs w:val="28"/>
        </w:rPr>
        <w:t>е</w:t>
      </w:r>
      <w:r w:rsidR="00A71684" w:rsidRPr="00F968A0">
        <w:rPr>
          <w:szCs w:val="28"/>
        </w:rPr>
        <w:t xml:space="preserve"> паспорта.</w:t>
      </w:r>
    </w:p>
    <w:p w:rsidR="00C52F7A" w:rsidRPr="00F968A0" w:rsidRDefault="00C52F7A" w:rsidP="00C52F7A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 xml:space="preserve">Кроме исключения ошибок при представлении заявлений от имени граждан, Управление просит соблюдать рекомендации по заполнению реквизитов паспорта гражданина Российской Федерации, в частности: </w:t>
      </w:r>
    </w:p>
    <w:p w:rsidR="00C52F7A" w:rsidRPr="00F968A0" w:rsidRDefault="00C52F7A" w:rsidP="00C52F7A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 xml:space="preserve">- серия паспорта в формате </w:t>
      </w:r>
      <w:r w:rsidRPr="00F968A0">
        <w:rPr>
          <w:szCs w:val="28"/>
          <w:lang w:val="en-US"/>
        </w:rPr>
        <w:t>XX</w:t>
      </w:r>
      <w:r w:rsidRPr="00F968A0">
        <w:rPr>
          <w:szCs w:val="28"/>
        </w:rPr>
        <w:t xml:space="preserve"> </w:t>
      </w:r>
      <w:proofErr w:type="spellStart"/>
      <w:r w:rsidRPr="00F968A0">
        <w:rPr>
          <w:szCs w:val="28"/>
          <w:lang w:val="en-US"/>
        </w:rPr>
        <w:t>XX</w:t>
      </w:r>
      <w:proofErr w:type="spellEnd"/>
      <w:r w:rsidRPr="00F968A0">
        <w:rPr>
          <w:szCs w:val="28"/>
        </w:rPr>
        <w:t xml:space="preserve"> (5 знаков, в том числе пробел между цифрами);</w:t>
      </w:r>
    </w:p>
    <w:p w:rsidR="00C52F7A" w:rsidRPr="00F968A0" w:rsidRDefault="00C52F7A" w:rsidP="00C52F7A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 xml:space="preserve">- номер паспорта в формате </w:t>
      </w:r>
      <w:r w:rsidRPr="00F968A0">
        <w:rPr>
          <w:szCs w:val="28"/>
          <w:lang w:val="en-US"/>
        </w:rPr>
        <w:t>XXXXXX</w:t>
      </w:r>
      <w:r w:rsidRPr="00F968A0">
        <w:rPr>
          <w:szCs w:val="28"/>
        </w:rPr>
        <w:t xml:space="preserve"> (6 знаков);</w:t>
      </w:r>
    </w:p>
    <w:p w:rsidR="00C52F7A" w:rsidRPr="00F968A0" w:rsidRDefault="00C52F7A" w:rsidP="00C52F7A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 xml:space="preserve">- СНИЛС заявителя в формате </w:t>
      </w:r>
      <w:r w:rsidRPr="00F968A0">
        <w:rPr>
          <w:szCs w:val="28"/>
          <w:lang w:val="en-US"/>
        </w:rPr>
        <w:t>XXX</w:t>
      </w:r>
      <w:r w:rsidRPr="00F968A0">
        <w:rPr>
          <w:szCs w:val="28"/>
        </w:rPr>
        <w:t>-</w:t>
      </w:r>
      <w:r w:rsidRPr="00F968A0">
        <w:rPr>
          <w:szCs w:val="28"/>
          <w:lang w:val="en-US"/>
        </w:rPr>
        <w:t>XXX</w:t>
      </w:r>
      <w:r w:rsidRPr="00F968A0">
        <w:rPr>
          <w:szCs w:val="28"/>
        </w:rPr>
        <w:t>-</w:t>
      </w:r>
      <w:r w:rsidRPr="00F968A0">
        <w:rPr>
          <w:szCs w:val="28"/>
          <w:lang w:val="en-US"/>
        </w:rPr>
        <w:t>XXX</w:t>
      </w:r>
      <w:r w:rsidRPr="00F968A0">
        <w:rPr>
          <w:szCs w:val="28"/>
        </w:rPr>
        <w:t xml:space="preserve"> </w:t>
      </w:r>
      <w:r w:rsidRPr="00F968A0">
        <w:rPr>
          <w:szCs w:val="28"/>
          <w:lang w:val="en-US"/>
        </w:rPr>
        <w:t>XX</w:t>
      </w:r>
      <w:r w:rsidRPr="00F968A0">
        <w:rPr>
          <w:szCs w:val="28"/>
        </w:rPr>
        <w:t xml:space="preserve"> (14 знаков);</w:t>
      </w:r>
    </w:p>
    <w:p w:rsidR="00C52F7A" w:rsidRPr="00F968A0" w:rsidRDefault="00C52F7A" w:rsidP="00C52F7A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 xml:space="preserve">- код подразделения, выдавшего паспорт в формате </w:t>
      </w:r>
      <w:r w:rsidRPr="00F968A0">
        <w:rPr>
          <w:szCs w:val="28"/>
          <w:lang w:val="en-US"/>
        </w:rPr>
        <w:t>XXX</w:t>
      </w:r>
      <w:r w:rsidRPr="00F968A0">
        <w:rPr>
          <w:szCs w:val="28"/>
        </w:rPr>
        <w:t>-</w:t>
      </w:r>
      <w:r w:rsidRPr="00F968A0">
        <w:rPr>
          <w:szCs w:val="28"/>
          <w:lang w:val="en-US"/>
        </w:rPr>
        <w:t>XXX</w:t>
      </w:r>
      <w:r w:rsidRPr="00F968A0">
        <w:rPr>
          <w:szCs w:val="28"/>
        </w:rPr>
        <w:t xml:space="preserve"> (7 знаков).</w:t>
      </w:r>
    </w:p>
    <w:p w:rsidR="00893F24" w:rsidRPr="00613ACF" w:rsidRDefault="00A71684" w:rsidP="004F1E61">
      <w:pPr>
        <w:pStyle w:val="af5"/>
        <w:ind w:left="0" w:firstLine="709"/>
        <w:jc w:val="both"/>
        <w:rPr>
          <w:szCs w:val="28"/>
        </w:rPr>
      </w:pPr>
      <w:r w:rsidRPr="00F968A0">
        <w:rPr>
          <w:szCs w:val="28"/>
        </w:rPr>
        <w:t>Согласно п. 57 Приказа Росреестра № П/0514</w:t>
      </w:r>
      <w:r w:rsidRPr="00F968A0">
        <w:rPr>
          <w:rStyle w:val="af8"/>
          <w:szCs w:val="28"/>
        </w:rPr>
        <w:footnoteReference w:id="1"/>
      </w:r>
      <w:r w:rsidRPr="00F968A0">
        <w:rPr>
          <w:szCs w:val="28"/>
        </w:rPr>
        <w:t xml:space="preserve"> при описании правообладателя на объект недвижимости в отношении физического лица, являющегося гражданином Российской Федерации, указываются фамилия, имя и отчество (при наличии), дата и место рождения, гражданство</w:t>
      </w:r>
      <w:r w:rsidRPr="00613ACF">
        <w:rPr>
          <w:szCs w:val="28"/>
        </w:rPr>
        <w:t xml:space="preserve">, наименование </w:t>
      </w:r>
      <w:r w:rsidR="00411F78">
        <w:rPr>
          <w:szCs w:val="28"/>
        </w:rPr>
        <w:br/>
      </w:r>
      <w:r w:rsidRPr="00613ACF">
        <w:rPr>
          <w:szCs w:val="28"/>
        </w:rPr>
        <w:lastRenderedPageBreak/>
        <w:t xml:space="preserve">и реквизиты документа, удостоверяющего личность, </w:t>
      </w:r>
      <w:r w:rsidR="00706F21" w:rsidRPr="00613ACF">
        <w:rPr>
          <w:szCs w:val="28"/>
        </w:rPr>
        <w:t xml:space="preserve">СНИЛС, </w:t>
      </w:r>
      <w:r w:rsidRPr="00613ACF">
        <w:rPr>
          <w:szCs w:val="28"/>
        </w:rPr>
        <w:t>адрес электронн</w:t>
      </w:r>
      <w:r w:rsidR="00706F21" w:rsidRPr="00613ACF">
        <w:rPr>
          <w:szCs w:val="28"/>
        </w:rPr>
        <w:t>ой почты и (или) почтовый адрес. Н</w:t>
      </w:r>
      <w:r w:rsidR="00384E9D" w:rsidRPr="00613ACF">
        <w:rPr>
          <w:szCs w:val="28"/>
        </w:rPr>
        <w:t xml:space="preserve">екорректное отражение в заявлении </w:t>
      </w:r>
      <w:r w:rsidR="00AA0A67">
        <w:rPr>
          <w:szCs w:val="28"/>
        </w:rPr>
        <w:t xml:space="preserve">указанных </w:t>
      </w:r>
      <w:r w:rsidR="0064058B">
        <w:rPr>
          <w:szCs w:val="28"/>
        </w:rPr>
        <w:t xml:space="preserve">персональных </w:t>
      </w:r>
      <w:r w:rsidRPr="00613ACF">
        <w:rPr>
          <w:szCs w:val="28"/>
        </w:rPr>
        <w:t>данны</w:t>
      </w:r>
      <w:r w:rsidR="00384E9D" w:rsidRPr="00613ACF">
        <w:rPr>
          <w:szCs w:val="28"/>
        </w:rPr>
        <w:t>х</w:t>
      </w:r>
      <w:r w:rsidRPr="00613ACF">
        <w:rPr>
          <w:szCs w:val="28"/>
        </w:rPr>
        <w:t xml:space="preserve"> привод</w:t>
      </w:r>
      <w:r w:rsidR="00AA0A67">
        <w:rPr>
          <w:szCs w:val="28"/>
        </w:rPr>
        <w:t>и</w:t>
      </w:r>
      <w:r w:rsidRPr="00613ACF">
        <w:rPr>
          <w:szCs w:val="28"/>
        </w:rPr>
        <w:t>т к замедлению процесса внесения в ЕГРН</w:t>
      </w:r>
      <w:r w:rsidRPr="00613ACF">
        <w:rPr>
          <w:rStyle w:val="af8"/>
          <w:szCs w:val="28"/>
        </w:rPr>
        <w:footnoteReference w:id="2"/>
      </w:r>
      <w:r w:rsidRPr="00613ACF">
        <w:rPr>
          <w:szCs w:val="28"/>
        </w:rPr>
        <w:t xml:space="preserve"> сведений, увеличению </w:t>
      </w:r>
      <w:r w:rsidR="00384E9D" w:rsidRPr="00613ACF">
        <w:rPr>
          <w:szCs w:val="28"/>
        </w:rPr>
        <w:t xml:space="preserve">время и </w:t>
      </w:r>
      <w:r w:rsidRPr="00613ACF">
        <w:rPr>
          <w:szCs w:val="28"/>
        </w:rPr>
        <w:t>трудозатрат</w:t>
      </w:r>
      <w:r w:rsidR="00706F21" w:rsidRPr="00613ACF">
        <w:rPr>
          <w:szCs w:val="28"/>
        </w:rPr>
        <w:t xml:space="preserve"> с целью </w:t>
      </w:r>
      <w:r w:rsidRPr="00613ACF">
        <w:rPr>
          <w:szCs w:val="28"/>
        </w:rPr>
        <w:t>получени</w:t>
      </w:r>
      <w:r w:rsidR="00706F21" w:rsidRPr="00613ACF">
        <w:rPr>
          <w:szCs w:val="28"/>
        </w:rPr>
        <w:t>я</w:t>
      </w:r>
      <w:r w:rsidRPr="00613ACF">
        <w:rPr>
          <w:szCs w:val="28"/>
        </w:rPr>
        <w:t xml:space="preserve"> дополнительных документ</w:t>
      </w:r>
      <w:r w:rsidR="00706F21" w:rsidRPr="00613ACF">
        <w:rPr>
          <w:szCs w:val="28"/>
        </w:rPr>
        <w:t xml:space="preserve">ов </w:t>
      </w:r>
      <w:r w:rsidR="00070DC1">
        <w:rPr>
          <w:szCs w:val="28"/>
        </w:rPr>
        <w:t xml:space="preserve">и </w:t>
      </w:r>
      <w:r w:rsidR="00706F21" w:rsidRPr="00613ACF">
        <w:rPr>
          <w:szCs w:val="28"/>
        </w:rPr>
        <w:t>уточняющих заявлений.</w:t>
      </w:r>
    </w:p>
    <w:p w:rsidR="00A71684" w:rsidRPr="00613ACF" w:rsidRDefault="00893F24" w:rsidP="004F1E61">
      <w:pPr>
        <w:pStyle w:val="af5"/>
        <w:ind w:left="0" w:firstLine="709"/>
        <w:jc w:val="both"/>
        <w:rPr>
          <w:szCs w:val="28"/>
        </w:rPr>
      </w:pPr>
      <w:r w:rsidRPr="00613ACF">
        <w:rPr>
          <w:szCs w:val="28"/>
        </w:rPr>
        <w:t xml:space="preserve">Обращаем внимание на недопустимость внесения </w:t>
      </w:r>
      <w:r w:rsidR="00C70FE3" w:rsidRPr="00613ACF">
        <w:rPr>
          <w:szCs w:val="28"/>
        </w:rPr>
        <w:t xml:space="preserve">кадастровыми инженерами </w:t>
      </w:r>
      <w:r w:rsidRPr="00613ACF">
        <w:rPr>
          <w:szCs w:val="28"/>
        </w:rPr>
        <w:t xml:space="preserve">некорректных </w:t>
      </w:r>
      <w:r w:rsidR="0064058B">
        <w:rPr>
          <w:szCs w:val="28"/>
        </w:rPr>
        <w:t xml:space="preserve">персональных </w:t>
      </w:r>
      <w:r w:rsidRPr="00613ACF">
        <w:rPr>
          <w:szCs w:val="28"/>
        </w:rPr>
        <w:t xml:space="preserve">данных в заявления </w:t>
      </w:r>
      <w:r w:rsidR="00411F78">
        <w:rPr>
          <w:szCs w:val="28"/>
        </w:rPr>
        <w:br/>
      </w:r>
      <w:r w:rsidRPr="00613ACF">
        <w:rPr>
          <w:szCs w:val="28"/>
        </w:rPr>
        <w:t>о государственном кадастровом учете и (или) государственной регистрации прав</w:t>
      </w:r>
      <w:r w:rsidR="00C70FE3" w:rsidRPr="00613ACF">
        <w:rPr>
          <w:szCs w:val="28"/>
        </w:rPr>
        <w:t>. Н</w:t>
      </w:r>
      <w:r w:rsidR="00706F21" w:rsidRPr="00613ACF">
        <w:rPr>
          <w:szCs w:val="28"/>
        </w:rPr>
        <w:t xml:space="preserve">аличие </w:t>
      </w:r>
      <w:r w:rsidR="00613ACF" w:rsidRPr="00613ACF">
        <w:rPr>
          <w:szCs w:val="28"/>
        </w:rPr>
        <w:t xml:space="preserve">ошибок в </w:t>
      </w:r>
      <w:r w:rsidR="00A71684" w:rsidRPr="00613ACF">
        <w:rPr>
          <w:szCs w:val="28"/>
        </w:rPr>
        <w:t>сведени</w:t>
      </w:r>
      <w:r w:rsidR="00613ACF" w:rsidRPr="00613ACF">
        <w:rPr>
          <w:szCs w:val="28"/>
        </w:rPr>
        <w:t xml:space="preserve">ях </w:t>
      </w:r>
      <w:r w:rsidR="00A71684" w:rsidRPr="00613ACF">
        <w:rPr>
          <w:szCs w:val="28"/>
        </w:rPr>
        <w:t>ЕГРН</w:t>
      </w:r>
      <w:r w:rsidR="004359D9" w:rsidRPr="00613ACF">
        <w:rPr>
          <w:szCs w:val="28"/>
        </w:rPr>
        <w:t xml:space="preserve"> приводит</w:t>
      </w:r>
      <w:r w:rsidR="00A71684" w:rsidRPr="00613ACF">
        <w:rPr>
          <w:szCs w:val="28"/>
        </w:rPr>
        <w:t>:</w:t>
      </w:r>
    </w:p>
    <w:p w:rsidR="00A71684" w:rsidRPr="00613ACF" w:rsidRDefault="00706F21" w:rsidP="004F1E61">
      <w:pPr>
        <w:pStyle w:val="af1"/>
        <w:ind w:firstLine="709"/>
        <w:jc w:val="both"/>
        <w:rPr>
          <w:szCs w:val="28"/>
        </w:rPr>
      </w:pPr>
      <w:r w:rsidRPr="00613ACF">
        <w:rPr>
          <w:szCs w:val="28"/>
        </w:rPr>
        <w:t xml:space="preserve">- к формированию недостоверных </w:t>
      </w:r>
      <w:r w:rsidR="00613ACF" w:rsidRPr="00613ACF">
        <w:rPr>
          <w:szCs w:val="28"/>
        </w:rPr>
        <w:t>данных</w:t>
      </w:r>
      <w:r w:rsidRPr="00613ACF">
        <w:rPr>
          <w:szCs w:val="28"/>
        </w:rPr>
        <w:t xml:space="preserve"> в в</w:t>
      </w:r>
      <w:r w:rsidR="00A71684" w:rsidRPr="00613ACF">
        <w:rPr>
          <w:szCs w:val="28"/>
        </w:rPr>
        <w:t>ыписк</w:t>
      </w:r>
      <w:r w:rsidRPr="00613ACF">
        <w:rPr>
          <w:szCs w:val="28"/>
        </w:rPr>
        <w:t>е</w:t>
      </w:r>
      <w:r w:rsidR="00A71684" w:rsidRPr="00613ACF">
        <w:rPr>
          <w:szCs w:val="28"/>
        </w:rPr>
        <w:t xml:space="preserve"> из ЕГРН </w:t>
      </w:r>
      <w:r w:rsidR="00411F78">
        <w:rPr>
          <w:szCs w:val="28"/>
        </w:rPr>
        <w:br/>
      </w:r>
      <w:r w:rsidR="00A71684" w:rsidRPr="00613ACF">
        <w:rPr>
          <w:szCs w:val="28"/>
        </w:rPr>
        <w:t>по результатам учетно-регистрационных действий;</w:t>
      </w:r>
    </w:p>
    <w:p w:rsidR="004359D9" w:rsidRPr="00613ACF" w:rsidRDefault="00A71684" w:rsidP="004F1E61">
      <w:pPr>
        <w:pStyle w:val="af1"/>
        <w:ind w:firstLine="709"/>
        <w:jc w:val="both"/>
        <w:rPr>
          <w:szCs w:val="28"/>
        </w:rPr>
      </w:pPr>
      <w:r w:rsidRPr="00613ACF">
        <w:rPr>
          <w:szCs w:val="28"/>
        </w:rPr>
        <w:t xml:space="preserve">- к некорректному внесению записей, предусмотренных статьей 36.3 Закона </w:t>
      </w:r>
      <w:r w:rsidR="00613ACF" w:rsidRPr="00613ACF">
        <w:rPr>
          <w:szCs w:val="28"/>
        </w:rPr>
        <w:t>№ </w:t>
      </w:r>
      <w:r w:rsidRPr="00613ACF">
        <w:rPr>
          <w:szCs w:val="28"/>
        </w:rPr>
        <w:t>218-ФЗ</w:t>
      </w:r>
      <w:r w:rsidR="00613ACF" w:rsidRPr="00613ACF">
        <w:rPr>
          <w:rStyle w:val="af8"/>
          <w:szCs w:val="28"/>
        </w:rPr>
        <w:footnoteReference w:id="3"/>
      </w:r>
      <w:r w:rsidRPr="00613ACF">
        <w:rPr>
          <w:szCs w:val="28"/>
        </w:rPr>
        <w:t xml:space="preserve"> (о возможности предоставления персональных данных физического лица)</w:t>
      </w:r>
      <w:r w:rsidR="004359D9" w:rsidRPr="00613ACF">
        <w:rPr>
          <w:szCs w:val="28"/>
        </w:rPr>
        <w:t>;</w:t>
      </w:r>
    </w:p>
    <w:p w:rsidR="004359D9" w:rsidRPr="00613ACF" w:rsidRDefault="00C52F7A" w:rsidP="004F1E61">
      <w:pPr>
        <w:pStyle w:val="af1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4359D9" w:rsidRPr="00613ACF">
        <w:rPr>
          <w:szCs w:val="28"/>
        </w:rPr>
        <w:t xml:space="preserve">к невозможности использования </w:t>
      </w:r>
      <w:r w:rsidR="00AA0A67" w:rsidRPr="00613ACF">
        <w:rPr>
          <w:szCs w:val="28"/>
        </w:rPr>
        <w:t xml:space="preserve">правообладателями </w:t>
      </w:r>
      <w:r w:rsidR="00AA0A67">
        <w:rPr>
          <w:szCs w:val="28"/>
        </w:rPr>
        <w:t xml:space="preserve">объектов недвижимости </w:t>
      </w:r>
      <w:r w:rsidR="004359D9" w:rsidRPr="00613ACF">
        <w:rPr>
          <w:szCs w:val="28"/>
        </w:rPr>
        <w:t>электронных сервисов</w:t>
      </w:r>
      <w:r w:rsidR="00AA0A67">
        <w:rPr>
          <w:szCs w:val="28"/>
        </w:rPr>
        <w:t xml:space="preserve">, так как его </w:t>
      </w:r>
      <w:r w:rsidR="008B7165" w:rsidRPr="00613ACF">
        <w:rPr>
          <w:szCs w:val="28"/>
        </w:rPr>
        <w:t xml:space="preserve">идентификация в </w:t>
      </w:r>
      <w:r w:rsidR="00464F8B">
        <w:rPr>
          <w:szCs w:val="28"/>
        </w:rPr>
        <w:t>них</w:t>
      </w:r>
      <w:r w:rsidR="008B7165" w:rsidRPr="00613ACF">
        <w:rPr>
          <w:szCs w:val="28"/>
        </w:rPr>
        <w:t xml:space="preserve"> осуществляется по персональным данным</w:t>
      </w:r>
      <w:r w:rsidR="003E69BC" w:rsidRPr="00613ACF">
        <w:rPr>
          <w:szCs w:val="28"/>
        </w:rPr>
        <w:t>;</w:t>
      </w:r>
    </w:p>
    <w:p w:rsidR="004359D9" w:rsidRPr="00613ACF" w:rsidRDefault="004359D9" w:rsidP="004F1E61">
      <w:pPr>
        <w:pStyle w:val="af1"/>
        <w:ind w:firstLine="709"/>
        <w:jc w:val="both"/>
        <w:rPr>
          <w:szCs w:val="28"/>
        </w:rPr>
      </w:pPr>
      <w:r w:rsidRPr="00613ACF">
        <w:rPr>
          <w:szCs w:val="28"/>
        </w:rPr>
        <w:t xml:space="preserve">- </w:t>
      </w:r>
      <w:r w:rsidR="008B7165" w:rsidRPr="00613ACF">
        <w:rPr>
          <w:szCs w:val="28"/>
        </w:rPr>
        <w:t xml:space="preserve">к невозможности </w:t>
      </w:r>
      <w:r w:rsidRPr="00613ACF">
        <w:rPr>
          <w:szCs w:val="28"/>
        </w:rPr>
        <w:t>корректно</w:t>
      </w:r>
      <w:r w:rsidR="008B7165" w:rsidRPr="00613ACF">
        <w:rPr>
          <w:szCs w:val="28"/>
        </w:rPr>
        <w:t>го</w:t>
      </w:r>
      <w:r w:rsidRPr="00613ACF">
        <w:rPr>
          <w:szCs w:val="28"/>
        </w:rPr>
        <w:t xml:space="preserve"> формирова</w:t>
      </w:r>
      <w:r w:rsidR="008B7165" w:rsidRPr="00613ACF">
        <w:rPr>
          <w:szCs w:val="28"/>
        </w:rPr>
        <w:t xml:space="preserve">ния </w:t>
      </w:r>
      <w:r w:rsidRPr="00613ACF">
        <w:rPr>
          <w:szCs w:val="28"/>
        </w:rPr>
        <w:t>выписк</w:t>
      </w:r>
      <w:r w:rsidR="008B7165" w:rsidRPr="00613ACF">
        <w:rPr>
          <w:szCs w:val="28"/>
        </w:rPr>
        <w:t>и</w:t>
      </w:r>
      <w:r w:rsidRPr="00613ACF">
        <w:rPr>
          <w:szCs w:val="28"/>
        </w:rPr>
        <w:t xml:space="preserve"> из ЕГРН о правах отдельного лица на имевшиеся (имеющие</w:t>
      </w:r>
      <w:r w:rsidR="008B7165" w:rsidRPr="00613ACF">
        <w:rPr>
          <w:szCs w:val="28"/>
        </w:rPr>
        <w:t>ся) у него объе</w:t>
      </w:r>
      <w:bookmarkStart w:id="0" w:name="_GoBack"/>
      <w:bookmarkEnd w:id="0"/>
      <w:r w:rsidR="008B7165" w:rsidRPr="00613ACF">
        <w:rPr>
          <w:szCs w:val="28"/>
        </w:rPr>
        <w:t>кты недвижимости.</w:t>
      </w:r>
    </w:p>
    <w:p w:rsidR="008F47F7" w:rsidRDefault="00384E9D" w:rsidP="00280FF6">
      <w:pPr>
        <w:ind w:firstLine="709"/>
        <w:jc w:val="both"/>
      </w:pPr>
      <w:r w:rsidRPr="00613ACF">
        <w:rPr>
          <w:szCs w:val="28"/>
        </w:rPr>
        <w:t xml:space="preserve">Учитывая изложенное, просим довести указанную информацию </w:t>
      </w:r>
      <w:r w:rsidRPr="00613ACF">
        <w:rPr>
          <w:szCs w:val="28"/>
        </w:rPr>
        <w:br/>
      </w:r>
      <w:r w:rsidR="000776AD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до кадастровых инженеров</w:t>
      </w:r>
      <w:r w:rsidR="00C70FE3" w:rsidRPr="00613AC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, осуществляющих представление заявлений от имени граждан по услугам Росреестра</w:t>
      </w:r>
      <w:r w:rsidRPr="00613ACF">
        <w:rPr>
          <w:szCs w:val="28"/>
        </w:rPr>
        <w:t xml:space="preserve">, обеспечить качество и полноту формирования </w:t>
      </w:r>
      <w:r w:rsidR="000776AD">
        <w:rPr>
          <w:szCs w:val="28"/>
        </w:rPr>
        <w:t>ими</w:t>
      </w:r>
      <w:r w:rsidR="00C70FE3" w:rsidRPr="00613ACF">
        <w:rPr>
          <w:szCs w:val="28"/>
        </w:rPr>
        <w:t xml:space="preserve"> </w:t>
      </w:r>
      <w:r w:rsidR="004F1E61" w:rsidRPr="00613ACF">
        <w:rPr>
          <w:szCs w:val="28"/>
        </w:rPr>
        <w:t>обращений</w:t>
      </w:r>
      <w:r w:rsidR="004F1E61">
        <w:rPr>
          <w:szCs w:val="28"/>
        </w:rPr>
        <w:t>.</w:t>
      </w:r>
      <w:permEnd w:id="1271036430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7501DF">
        <w:tc>
          <w:tcPr>
            <w:tcW w:w="4962" w:type="dxa"/>
          </w:tcPr>
          <w:p w:rsidR="00C97E7D" w:rsidRDefault="000776AD" w:rsidP="002A1E15">
            <w:pPr>
              <w:ind w:left="-105"/>
            </w:pPr>
            <w:permStart w:id="860101921" w:edGrp="everyone"/>
            <w:r>
              <w:t>Заместитель руководителя</w:t>
            </w:r>
            <w:permEnd w:id="860101921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0776AD" w:rsidP="007501DF">
            <w:pPr>
              <w:ind w:left="38" w:right="-114"/>
              <w:jc w:val="right"/>
            </w:pPr>
            <w:permStart w:id="1352232485" w:edGrp="everyone"/>
            <w:r>
              <w:t>А.М. Болотникова</w:t>
            </w:r>
            <w:permEnd w:id="1352232485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2057917848" w:edGrp="everyone"/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550950" w:rsidRDefault="00550950" w:rsidP="00EC160F">
      <w:pPr>
        <w:pStyle w:val="3"/>
      </w:pPr>
    </w:p>
    <w:p w:rsidR="00320B9D" w:rsidRDefault="00320B9D" w:rsidP="00EC160F">
      <w:pPr>
        <w:pStyle w:val="3"/>
      </w:pPr>
    </w:p>
    <w:p w:rsidR="00320B9D" w:rsidRDefault="00320B9D" w:rsidP="00EC160F">
      <w:pPr>
        <w:pStyle w:val="3"/>
      </w:pPr>
    </w:p>
    <w:p w:rsidR="00320B9D" w:rsidRDefault="00320B9D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411F78" w:rsidRDefault="00411F78" w:rsidP="00EC160F">
      <w:pPr>
        <w:pStyle w:val="3"/>
      </w:pPr>
    </w:p>
    <w:p w:rsidR="00320B9D" w:rsidRDefault="00320B9D" w:rsidP="00EC160F">
      <w:pPr>
        <w:pStyle w:val="3"/>
      </w:pPr>
    </w:p>
    <w:p w:rsidR="000776AD" w:rsidRDefault="000776AD" w:rsidP="000776AD">
      <w:pPr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>Гладышева Анжелика Николаевна</w:t>
      </w:r>
    </w:p>
    <w:p w:rsidR="00CC7E29" w:rsidRPr="00EC160F" w:rsidRDefault="000776AD" w:rsidP="000776AD">
      <w:pPr>
        <w:pStyle w:val="3"/>
      </w:pPr>
      <w:r>
        <w:rPr>
          <w:rFonts w:eastAsia="Calibri"/>
        </w:rPr>
        <w:t>8(342) 205-95-69 (доб.1497)</w:t>
      </w:r>
      <w:permEnd w:id="2057917848"/>
    </w:p>
    <w:sectPr w:rsidR="00CC7E29" w:rsidRPr="00EC160F" w:rsidSect="006A47C2">
      <w:headerReference w:type="even" r:id="rId9"/>
      <w:headerReference w:type="default" r:id="rId10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4A1" w:rsidRDefault="002814A1">
      <w:r>
        <w:separator/>
      </w:r>
    </w:p>
  </w:endnote>
  <w:endnote w:type="continuationSeparator" w:id="0">
    <w:p w:rsidR="002814A1" w:rsidRDefault="0028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4A1" w:rsidRDefault="002814A1">
      <w:r>
        <w:separator/>
      </w:r>
    </w:p>
  </w:footnote>
  <w:footnote w:type="continuationSeparator" w:id="0">
    <w:p w:rsidR="002814A1" w:rsidRDefault="002814A1">
      <w:r>
        <w:continuationSeparator/>
      </w:r>
    </w:p>
  </w:footnote>
  <w:footnote w:id="1">
    <w:p w:rsidR="00A71684" w:rsidRPr="008B7165" w:rsidRDefault="00A71684">
      <w:pPr>
        <w:pStyle w:val="af6"/>
      </w:pPr>
      <w:r>
        <w:rPr>
          <w:rStyle w:val="af8"/>
        </w:rPr>
        <w:footnoteRef/>
      </w:r>
      <w:r>
        <w:t xml:space="preserve"> </w:t>
      </w:r>
      <w:r w:rsidRPr="008B7165">
        <w:t>Приказ Росреестра от 07.12.2023 №</w:t>
      </w:r>
      <w:r w:rsidR="008B7165">
        <w:t> </w:t>
      </w:r>
      <w:r w:rsidRPr="008B7165">
        <w:t>П/0514 «Об установлении порядка ведения Единого государственного реестра недвижимости»</w:t>
      </w:r>
    </w:p>
  </w:footnote>
  <w:footnote w:id="2">
    <w:p w:rsidR="00A71684" w:rsidRPr="008B7165" w:rsidRDefault="00A71684">
      <w:pPr>
        <w:pStyle w:val="af6"/>
      </w:pPr>
      <w:r w:rsidRPr="008B7165">
        <w:rPr>
          <w:rStyle w:val="af8"/>
        </w:rPr>
        <w:footnoteRef/>
      </w:r>
      <w:r w:rsidRPr="008B7165">
        <w:t xml:space="preserve"> Единый государственный реестр недвижимости</w:t>
      </w:r>
    </w:p>
  </w:footnote>
  <w:footnote w:id="3">
    <w:p w:rsidR="00613ACF" w:rsidRDefault="00613ACF">
      <w:pPr>
        <w:pStyle w:val="af6"/>
      </w:pPr>
      <w:r>
        <w:rPr>
          <w:rStyle w:val="af8"/>
        </w:rPr>
        <w:footnoteRef/>
      </w:r>
      <w:r>
        <w:t xml:space="preserve"> </w:t>
      </w:r>
      <w:r w:rsidRPr="00BF2D73">
        <w:t>Фе</w:t>
      </w:r>
      <w:r>
        <w:t>деральный закон от 13.07.2015 N </w:t>
      </w:r>
      <w:r w:rsidRPr="00BF2D73">
        <w:t>218-ФЗ "О государственной регистрации недвижимости".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180537"/>
      <w:docPartObj>
        <w:docPartGallery w:val="Page Numbers (Top of Page)"/>
        <w:docPartUnique/>
      </w:docPartObj>
    </w:sdtPr>
    <w:sdtEndPr/>
    <w:sdtContent>
      <w:p w:rsidR="00CC7E29" w:rsidRDefault="00CC7E29" w:rsidP="00CC7E2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2A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uRHxtwEm84rhaNLH+W1qfyaGN98naFen7kUMJiOhjuUZCQTHcI/pDyWadSws9KfIoYMfSoJIlI4hLk+WNjsxA==" w:salt="XmRZtvvaL2P2iUjT9jkTmQ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21A8"/>
    <w:rsid w:val="000661E4"/>
    <w:rsid w:val="000704BF"/>
    <w:rsid w:val="00070DC1"/>
    <w:rsid w:val="000776AD"/>
    <w:rsid w:val="000A3A8E"/>
    <w:rsid w:val="000A706B"/>
    <w:rsid w:val="000C56F8"/>
    <w:rsid w:val="000C66FB"/>
    <w:rsid w:val="000E56ED"/>
    <w:rsid w:val="000E69EC"/>
    <w:rsid w:val="00105DA7"/>
    <w:rsid w:val="00113BE6"/>
    <w:rsid w:val="00131602"/>
    <w:rsid w:val="00133AE5"/>
    <w:rsid w:val="00133F2B"/>
    <w:rsid w:val="00150256"/>
    <w:rsid w:val="001B3A80"/>
    <w:rsid w:val="001B42A9"/>
    <w:rsid w:val="001D1D63"/>
    <w:rsid w:val="00203F90"/>
    <w:rsid w:val="002132D1"/>
    <w:rsid w:val="00230D69"/>
    <w:rsid w:val="0023176E"/>
    <w:rsid w:val="002446C2"/>
    <w:rsid w:val="00280FF6"/>
    <w:rsid w:val="002814A1"/>
    <w:rsid w:val="00291741"/>
    <w:rsid w:val="002A1E15"/>
    <w:rsid w:val="002B5DCE"/>
    <w:rsid w:val="002B767D"/>
    <w:rsid w:val="002B7CE2"/>
    <w:rsid w:val="002C7815"/>
    <w:rsid w:val="002D63F8"/>
    <w:rsid w:val="00300061"/>
    <w:rsid w:val="00320B9D"/>
    <w:rsid w:val="00334278"/>
    <w:rsid w:val="00384E9D"/>
    <w:rsid w:val="00387D1C"/>
    <w:rsid w:val="003929D2"/>
    <w:rsid w:val="003A4B81"/>
    <w:rsid w:val="003E1547"/>
    <w:rsid w:val="003E69BC"/>
    <w:rsid w:val="003F140F"/>
    <w:rsid w:val="003F1982"/>
    <w:rsid w:val="00400FF8"/>
    <w:rsid w:val="00410D70"/>
    <w:rsid w:val="00411F78"/>
    <w:rsid w:val="004260EC"/>
    <w:rsid w:val="00427D59"/>
    <w:rsid w:val="004359D9"/>
    <w:rsid w:val="00463F4C"/>
    <w:rsid w:val="00464F8B"/>
    <w:rsid w:val="00466556"/>
    <w:rsid w:val="004708EE"/>
    <w:rsid w:val="004814B8"/>
    <w:rsid w:val="00486FA2"/>
    <w:rsid w:val="004B2974"/>
    <w:rsid w:val="004B4CA4"/>
    <w:rsid w:val="004D5405"/>
    <w:rsid w:val="004E3CCD"/>
    <w:rsid w:val="004F1E61"/>
    <w:rsid w:val="004F5358"/>
    <w:rsid w:val="00521C5E"/>
    <w:rsid w:val="00550950"/>
    <w:rsid w:val="005538FB"/>
    <w:rsid w:val="005614B9"/>
    <w:rsid w:val="0057218E"/>
    <w:rsid w:val="005A6F68"/>
    <w:rsid w:val="005C53E4"/>
    <w:rsid w:val="005D0096"/>
    <w:rsid w:val="005F0918"/>
    <w:rsid w:val="005F51C7"/>
    <w:rsid w:val="0060595B"/>
    <w:rsid w:val="00611EDC"/>
    <w:rsid w:val="00613ACF"/>
    <w:rsid w:val="00623A70"/>
    <w:rsid w:val="00633E23"/>
    <w:rsid w:val="0064058B"/>
    <w:rsid w:val="00680A36"/>
    <w:rsid w:val="006830D5"/>
    <w:rsid w:val="006A0AC7"/>
    <w:rsid w:val="006A47C2"/>
    <w:rsid w:val="006B05FD"/>
    <w:rsid w:val="006B5F5A"/>
    <w:rsid w:val="006C2877"/>
    <w:rsid w:val="00706F21"/>
    <w:rsid w:val="00712938"/>
    <w:rsid w:val="00735EF3"/>
    <w:rsid w:val="00746F65"/>
    <w:rsid w:val="007501DF"/>
    <w:rsid w:val="007546AB"/>
    <w:rsid w:val="007577FF"/>
    <w:rsid w:val="00783D37"/>
    <w:rsid w:val="00790D83"/>
    <w:rsid w:val="00795B51"/>
    <w:rsid w:val="007A02D0"/>
    <w:rsid w:val="007A7CF8"/>
    <w:rsid w:val="007D11A7"/>
    <w:rsid w:val="00800DE2"/>
    <w:rsid w:val="00817311"/>
    <w:rsid w:val="0081747F"/>
    <w:rsid w:val="008452EF"/>
    <w:rsid w:val="008632FA"/>
    <w:rsid w:val="00893F24"/>
    <w:rsid w:val="008A1953"/>
    <w:rsid w:val="008B204A"/>
    <w:rsid w:val="008B7165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70CA4"/>
    <w:rsid w:val="00983FAD"/>
    <w:rsid w:val="00986FAF"/>
    <w:rsid w:val="009A4086"/>
    <w:rsid w:val="009B6085"/>
    <w:rsid w:val="009C23B5"/>
    <w:rsid w:val="009C6C92"/>
    <w:rsid w:val="009D5081"/>
    <w:rsid w:val="009D67E3"/>
    <w:rsid w:val="009E4DB9"/>
    <w:rsid w:val="00A45900"/>
    <w:rsid w:val="00A64548"/>
    <w:rsid w:val="00A71684"/>
    <w:rsid w:val="00AA0A67"/>
    <w:rsid w:val="00AA6FB6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5EB9"/>
    <w:rsid w:val="00B432A9"/>
    <w:rsid w:val="00B75EAA"/>
    <w:rsid w:val="00B90AB7"/>
    <w:rsid w:val="00BA7D48"/>
    <w:rsid w:val="00BC03A3"/>
    <w:rsid w:val="00BD2A14"/>
    <w:rsid w:val="00BD6152"/>
    <w:rsid w:val="00BD6B68"/>
    <w:rsid w:val="00BF766D"/>
    <w:rsid w:val="00C2079E"/>
    <w:rsid w:val="00C25956"/>
    <w:rsid w:val="00C40B0D"/>
    <w:rsid w:val="00C52F7A"/>
    <w:rsid w:val="00C56649"/>
    <w:rsid w:val="00C66F34"/>
    <w:rsid w:val="00C70FE3"/>
    <w:rsid w:val="00C75982"/>
    <w:rsid w:val="00C76A0D"/>
    <w:rsid w:val="00C82603"/>
    <w:rsid w:val="00C95653"/>
    <w:rsid w:val="00C97E7D"/>
    <w:rsid w:val="00CA09D0"/>
    <w:rsid w:val="00CA252F"/>
    <w:rsid w:val="00CA2D9E"/>
    <w:rsid w:val="00CB0833"/>
    <w:rsid w:val="00CB4EE8"/>
    <w:rsid w:val="00CC1430"/>
    <w:rsid w:val="00CC7E29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6CC6"/>
    <w:rsid w:val="00DC5229"/>
    <w:rsid w:val="00E04524"/>
    <w:rsid w:val="00E12BCC"/>
    <w:rsid w:val="00E31AE4"/>
    <w:rsid w:val="00E44A3F"/>
    <w:rsid w:val="00E477BE"/>
    <w:rsid w:val="00E75E66"/>
    <w:rsid w:val="00EA2426"/>
    <w:rsid w:val="00EA3BBE"/>
    <w:rsid w:val="00EA61FD"/>
    <w:rsid w:val="00EC160F"/>
    <w:rsid w:val="00EC5295"/>
    <w:rsid w:val="00ED3F02"/>
    <w:rsid w:val="00F17D32"/>
    <w:rsid w:val="00F9686E"/>
    <w:rsid w:val="00F968A0"/>
    <w:rsid w:val="00FC7034"/>
    <w:rsid w:val="00FD04F9"/>
    <w:rsid w:val="00FE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link w:val="af2"/>
    <w:uiPriority w:val="1"/>
    <w:qFormat/>
    <w:locked/>
    <w:rsid w:val="00A45900"/>
    <w:rPr>
      <w:sz w:val="28"/>
    </w:rPr>
  </w:style>
  <w:style w:type="character" w:styleId="af3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customStyle="1" w:styleId="af4">
    <w:name w:val="Абзац списка Знак"/>
    <w:aliases w:val="Источник Знак"/>
    <w:link w:val="af5"/>
    <w:uiPriority w:val="34"/>
    <w:locked/>
    <w:rsid w:val="006830D5"/>
    <w:rPr>
      <w:sz w:val="28"/>
    </w:rPr>
  </w:style>
  <w:style w:type="paragraph" w:styleId="af5">
    <w:name w:val="List Paragraph"/>
    <w:aliases w:val="Источник"/>
    <w:basedOn w:val="a"/>
    <w:link w:val="af4"/>
    <w:uiPriority w:val="34"/>
    <w:qFormat/>
    <w:locked/>
    <w:rsid w:val="006830D5"/>
    <w:pPr>
      <w:ind w:left="720"/>
      <w:contextualSpacing/>
    </w:pPr>
  </w:style>
  <w:style w:type="paragraph" w:styleId="af6">
    <w:name w:val="footnote text"/>
    <w:basedOn w:val="a"/>
    <w:link w:val="af7"/>
    <w:locked/>
    <w:rsid w:val="00A71684"/>
    <w:rPr>
      <w:sz w:val="20"/>
    </w:rPr>
  </w:style>
  <w:style w:type="character" w:customStyle="1" w:styleId="af7">
    <w:name w:val="Текст сноски Знак"/>
    <w:basedOn w:val="a0"/>
    <w:link w:val="af6"/>
    <w:rsid w:val="00A71684"/>
  </w:style>
  <w:style w:type="character" w:styleId="af8">
    <w:name w:val="footnote reference"/>
    <w:basedOn w:val="a0"/>
    <w:locked/>
    <w:rsid w:val="00A71684"/>
    <w:rPr>
      <w:vertAlign w:val="superscript"/>
    </w:rPr>
  </w:style>
  <w:style w:type="character" w:customStyle="1" w:styleId="af2">
    <w:name w:val="Без интервала Знак"/>
    <w:basedOn w:val="a0"/>
    <w:link w:val="af1"/>
    <w:uiPriority w:val="1"/>
    <w:locked/>
    <w:rsid w:val="00A71684"/>
    <w:rPr>
      <w:sz w:val="28"/>
    </w:rPr>
  </w:style>
  <w:style w:type="character" w:customStyle="1" w:styleId="fontstyle01">
    <w:name w:val="fontstyle01"/>
    <w:basedOn w:val="a0"/>
    <w:rsid w:val="00C70FE3"/>
    <w:rPr>
      <w:rFonts w:ascii="Arial" w:hAnsi="Arial" w:cs="Arial" w:hint="default"/>
      <w:b w:val="0"/>
      <w:bCs w:val="0"/>
      <w:i w:val="0"/>
      <w:iCs w:val="0"/>
      <w:color w:val="3C3C3B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2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EE166-10E5-4540-89C9-CD5A82D8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355</Words>
  <Characters>2621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Гладышева Анжелика Николаевна</cp:lastModifiedBy>
  <cp:revision>22</cp:revision>
  <cp:lastPrinted>2024-04-09T06:02:00Z</cp:lastPrinted>
  <dcterms:created xsi:type="dcterms:W3CDTF">2024-06-06T09:05:00Z</dcterms:created>
  <dcterms:modified xsi:type="dcterms:W3CDTF">2024-06-11T10:49:00Z</dcterms:modified>
</cp:coreProperties>
</file>